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D" w:rsidRDefault="00CE3D9D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342D9B" w:rsidRDefault="00342D9B" w:rsidP="00342D9B">
      <w:pPr>
        <w:pStyle w:val="ConsPlusNormal"/>
        <w:tabs>
          <w:tab w:val="left" w:pos="4155"/>
          <w:tab w:val="center" w:pos="4677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-162560</wp:posOffset>
            </wp:positionV>
            <wp:extent cx="571500" cy="654050"/>
            <wp:effectExtent l="0" t="0" r="0" b="0"/>
            <wp:wrapNone/>
            <wp:docPr id="2" name="Рисунок 2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342D9B" w:rsidRPr="00220643" w:rsidRDefault="00342D9B" w:rsidP="00342D9B">
      <w:pPr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342D9B" w:rsidRDefault="00342D9B" w:rsidP="00342D9B">
      <w:pPr>
        <w:pStyle w:val="ConsPlusNonformat"/>
        <w:widowControl/>
        <w:jc w:val="center"/>
        <w:rPr>
          <w:b/>
          <w:sz w:val="28"/>
          <w:szCs w:val="28"/>
        </w:rPr>
      </w:pPr>
    </w:p>
    <w:p w:rsidR="00342D9B" w:rsidRDefault="00342D9B" w:rsidP="00342D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9B" w:rsidRPr="00A9748D" w:rsidRDefault="00342D9B" w:rsidP="00342D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D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342D9B" w:rsidRPr="00A9748D" w:rsidRDefault="00342D9B" w:rsidP="00342D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D">
        <w:rPr>
          <w:rFonts w:ascii="Times New Roman" w:hAnsi="Times New Roman" w:cs="Times New Roman"/>
          <w:b/>
          <w:sz w:val="28"/>
          <w:szCs w:val="28"/>
        </w:rPr>
        <w:t>ЧЕБАРКУЛЬСКОГО ГОРОДСКОГО ОКРУГА</w:t>
      </w:r>
    </w:p>
    <w:p w:rsidR="00342D9B" w:rsidRPr="00A9748D" w:rsidRDefault="00C93D69" w:rsidP="00C93D6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</w:p>
    <w:p w:rsidR="00342D9B" w:rsidRPr="00A9748D" w:rsidRDefault="00342D9B" w:rsidP="00342D9B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F6D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2D9B" w:rsidRPr="00AF6DE5" w:rsidRDefault="00342D9B" w:rsidP="00342D9B">
      <w:pPr>
        <w:pStyle w:val="ConsPlusNonformat"/>
        <w:widowControl/>
        <w:jc w:val="both"/>
        <w:rPr>
          <w:sz w:val="28"/>
          <w:szCs w:val="28"/>
        </w:rPr>
      </w:pPr>
      <w:r w:rsidRPr="00220643">
        <w:rPr>
          <w:b/>
          <w:sz w:val="28"/>
          <w:szCs w:val="28"/>
        </w:rPr>
        <w:t xml:space="preserve">                                                                </w:t>
      </w:r>
      <w:r w:rsidR="00C93D69">
        <w:rPr>
          <w:sz w:val="28"/>
          <w:szCs w:val="28"/>
        </w:rPr>
        <w:t>_____________</w:t>
      </w:r>
      <w:r w:rsidRPr="00AF6DE5">
        <w:rPr>
          <w:sz w:val="28"/>
          <w:szCs w:val="28"/>
        </w:rPr>
        <w:t xml:space="preserve">                     </w:t>
      </w:r>
      <w:r w:rsidRPr="00A9748D">
        <w:rPr>
          <w:rFonts w:ascii="Times New Roman" w:hAnsi="Times New Roman" w:cs="Times New Roman"/>
          <w:sz w:val="28"/>
          <w:szCs w:val="28"/>
        </w:rPr>
        <w:t xml:space="preserve"> N</w:t>
      </w:r>
      <w:r w:rsidR="00C93D69">
        <w:rPr>
          <w:rFonts w:ascii="Times New Roman" w:hAnsi="Times New Roman" w:cs="Times New Roman"/>
          <w:sz w:val="28"/>
          <w:szCs w:val="28"/>
        </w:rPr>
        <w:t>___________</w:t>
      </w:r>
      <w:r w:rsidRPr="00AF6DE5">
        <w:rPr>
          <w:sz w:val="28"/>
          <w:szCs w:val="28"/>
        </w:rPr>
        <w:t xml:space="preserve">       </w:t>
      </w:r>
    </w:p>
    <w:p w:rsidR="00342D9B" w:rsidRPr="00AF6DE5" w:rsidRDefault="00342D9B" w:rsidP="00342D9B">
      <w:pPr>
        <w:pStyle w:val="ConsPlusNonformat"/>
        <w:widowControl/>
        <w:jc w:val="both"/>
        <w:rPr>
          <w:sz w:val="28"/>
          <w:szCs w:val="28"/>
        </w:rPr>
      </w:pPr>
      <w:r w:rsidRPr="00AF6DE5">
        <w:rPr>
          <w:sz w:val="28"/>
          <w:szCs w:val="28"/>
        </w:rPr>
        <w:t xml:space="preserve">                                                                </w:t>
      </w:r>
    </w:p>
    <w:p w:rsidR="00342D9B" w:rsidRPr="00AF6DE5" w:rsidRDefault="00342D9B" w:rsidP="00342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6DE5">
        <w:rPr>
          <w:rFonts w:ascii="Times New Roman" w:hAnsi="Times New Roman" w:cs="Times New Roman"/>
          <w:sz w:val="28"/>
          <w:szCs w:val="28"/>
        </w:rPr>
        <w:t>Чебаркуль</w:t>
      </w:r>
    </w:p>
    <w:p w:rsidR="00342D9B" w:rsidRPr="00F17A4B" w:rsidRDefault="00342D9B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CA4441" w:rsidRDefault="00CA4441" w:rsidP="00CE3D9D">
      <w:pPr>
        <w:jc w:val="center"/>
      </w:pPr>
    </w:p>
    <w:p w:rsidR="00CE3D9D" w:rsidRPr="00A74ADA" w:rsidRDefault="00CE3D9D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 w:rsidR="009A07B7">
        <w:t>требований</w:t>
      </w:r>
      <w:r w:rsidRPr="00A74ADA">
        <w:t xml:space="preserve"> </w:t>
      </w:r>
      <w:r w:rsidR="009A07B7">
        <w:t xml:space="preserve">к </w:t>
      </w:r>
      <w:r w:rsidR="009A07B7" w:rsidRPr="00A74ADA">
        <w:t>отдельным вида</w:t>
      </w:r>
      <w:r w:rsidR="009A07B7">
        <w:t xml:space="preserve">м товаров, работ, услуг, закупаемым </w:t>
      </w:r>
      <w:r w:rsidRPr="00A74ADA">
        <w:t xml:space="preserve">Муниципальным казенным учреждением Чебаркульского городского округа «Центр помощи детям, оставшимся без попечения родителей»  </w:t>
      </w:r>
    </w:p>
    <w:p w:rsidR="00CE3D9D" w:rsidRPr="00A74ADA" w:rsidRDefault="00CE3D9D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 w:rsidR="009A07B7">
        <w:rPr>
          <w:rFonts w:eastAsia="Times New Roman"/>
          <w:lang w:eastAsia="ru-RU"/>
        </w:rPr>
        <w:t>целях реализации части 5 статьи 19 Федерального закона</w:t>
      </w:r>
      <w:r w:rsidR="00570F29">
        <w:rPr>
          <w:rFonts w:eastAsia="Times New Roman"/>
          <w:lang w:eastAsia="ru-RU"/>
        </w:rPr>
        <w:t xml:space="preserve"> Российской Федерации</w:t>
      </w:r>
      <w:r w:rsidR="009A07B7">
        <w:rPr>
          <w:rFonts w:eastAsia="Times New Roman"/>
          <w:lang w:eastAsia="ru-RU"/>
        </w:rPr>
        <w:t xml:space="preserve">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 w:rsidR="009A07B7">
        <w:rPr>
          <w:rFonts w:eastAsia="Times New Roman"/>
          <w:lang w:eastAsia="ru-RU"/>
        </w:rPr>
        <w:t xml:space="preserve">, </w:t>
      </w:r>
      <w:r w:rsidR="00085619">
        <w:rPr>
          <w:rFonts w:eastAsia="Times New Roman"/>
          <w:lang w:eastAsia="ru-RU"/>
        </w:rPr>
        <w:t xml:space="preserve">Постановления Правительства Российской Федерации от 02.09.2016 №926 «Об утверждении </w:t>
      </w:r>
      <w:r w:rsidR="00570F29">
        <w:rPr>
          <w:rFonts w:eastAsia="Times New Roman"/>
          <w:lang w:eastAsia="ru-RU"/>
        </w:rPr>
        <w:t>о</w:t>
      </w:r>
      <w:r w:rsidR="00085619">
        <w:rPr>
          <w:rFonts w:eastAsia="Times New Roman"/>
          <w:lang w:eastAsia="ru-RU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="00085619">
        <w:rPr>
          <w:rFonts w:eastAsia="Times New Roman"/>
          <w:lang w:eastAsia="ru-RU"/>
        </w:rPr>
        <w:t xml:space="preserve">)», </w:t>
      </w:r>
      <w:r w:rsidR="00570F29">
        <w:rPr>
          <w:rFonts w:eastAsia="Times New Roman"/>
          <w:lang w:eastAsia="ru-RU"/>
        </w:rPr>
        <w:t>П</w:t>
      </w:r>
      <w:r w:rsidR="00085619">
        <w:rPr>
          <w:rFonts w:eastAsia="Times New Roman"/>
          <w:lang w:eastAsia="ru-RU"/>
        </w:rPr>
        <w:t xml:space="preserve">остановления администрации </w:t>
      </w:r>
      <w:proofErr w:type="spellStart"/>
      <w:r w:rsidR="00085619">
        <w:rPr>
          <w:rFonts w:eastAsia="Times New Roman"/>
          <w:lang w:eastAsia="ru-RU"/>
        </w:rPr>
        <w:t>Чебаркульского</w:t>
      </w:r>
      <w:proofErr w:type="spellEnd"/>
      <w:r w:rsidR="00085619">
        <w:rPr>
          <w:rFonts w:eastAsia="Times New Roman"/>
          <w:lang w:eastAsia="ru-RU"/>
        </w:rPr>
        <w:t xml:space="preserve"> городского округа от </w:t>
      </w:r>
      <w:r w:rsidR="00675A0D">
        <w:rPr>
          <w:rFonts w:eastAsia="Times New Roman"/>
          <w:lang w:eastAsia="ru-RU"/>
        </w:rPr>
        <w:t>27</w:t>
      </w:r>
      <w:r w:rsidR="00085619">
        <w:rPr>
          <w:rFonts w:eastAsia="Times New Roman"/>
          <w:lang w:eastAsia="ru-RU"/>
        </w:rPr>
        <w:t>.</w:t>
      </w:r>
      <w:r w:rsidR="00675A0D">
        <w:rPr>
          <w:rFonts w:eastAsia="Times New Roman"/>
          <w:lang w:eastAsia="ru-RU"/>
        </w:rPr>
        <w:t>12</w:t>
      </w:r>
      <w:r w:rsidR="00085619">
        <w:rPr>
          <w:rFonts w:eastAsia="Times New Roman"/>
          <w:lang w:eastAsia="ru-RU"/>
        </w:rPr>
        <w:t>.2016 №</w:t>
      </w:r>
      <w:r w:rsidR="00675A0D">
        <w:rPr>
          <w:rFonts w:eastAsia="Times New Roman"/>
          <w:lang w:eastAsia="ru-RU"/>
        </w:rPr>
        <w:t>1069</w:t>
      </w:r>
      <w:r w:rsidR="00085619">
        <w:rPr>
          <w:rFonts w:eastAsia="Times New Roman"/>
          <w:lang w:eastAsia="ru-RU"/>
        </w:rPr>
        <w:t xml:space="preserve">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CE3D9D" w:rsidRPr="00A74ADA" w:rsidRDefault="00CE3D9D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proofErr w:type="gramStart"/>
      <w:r w:rsidRPr="00A74ADA">
        <w:t xml:space="preserve">Утвердить </w:t>
      </w:r>
      <w:r w:rsidR="00085619">
        <w:t xml:space="preserve">требования к закупаемым </w:t>
      </w:r>
      <w:r w:rsidRPr="00A74ADA">
        <w:t>Муниципальным казенным учреждением Чебаркульского городского округа «Центр помощи детям, оставшимся без попечения родителей»</w:t>
      </w:r>
      <w:r w:rsidR="000F6477">
        <w:t xml:space="preserve"> </w:t>
      </w:r>
      <w:r w:rsidR="000F6477" w:rsidRPr="00A74ADA">
        <w:t>отдельным вида</w:t>
      </w:r>
      <w:r w:rsidR="000F6477"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</w:t>
      </w:r>
      <w:r w:rsidR="00570F29">
        <w:t xml:space="preserve"> (приложение 1)</w:t>
      </w:r>
      <w:r w:rsidRPr="00A74ADA">
        <w:t>.</w:t>
      </w:r>
      <w:proofErr w:type="gramEnd"/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 w:rsidR="00982446">
        <w:t xml:space="preserve">Экономисту </w:t>
      </w:r>
      <w:proofErr w:type="spellStart"/>
      <w:r w:rsidR="00982446">
        <w:t>Кучик</w:t>
      </w:r>
      <w:proofErr w:type="spellEnd"/>
      <w:r w:rsidR="00982446">
        <w:t xml:space="preserve"> К.А.</w:t>
      </w:r>
      <w:r w:rsidR="000F6477">
        <w:t xml:space="preserve">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</w:t>
      </w: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 w:rsidR="000F6477">
        <w:t>оставляю за собой.</w:t>
      </w:r>
      <w:r w:rsidRPr="00A74ADA">
        <w:rPr>
          <w:b/>
        </w:rPr>
        <w:t xml:space="preserve"> </w:t>
      </w:r>
    </w:p>
    <w:p w:rsidR="00CE3D9D" w:rsidRPr="00A74ADA" w:rsidRDefault="00CE3D9D" w:rsidP="00CE3D9D">
      <w:pPr>
        <w:autoSpaceDE w:val="0"/>
        <w:autoSpaceDN w:val="0"/>
        <w:adjustRightInd w:val="0"/>
      </w:pPr>
    </w:p>
    <w:p w:rsidR="00CE3D9D" w:rsidRDefault="00CE3D9D" w:rsidP="00CE3D9D">
      <w:pPr>
        <w:jc w:val="both"/>
      </w:pPr>
    </w:p>
    <w:p w:rsidR="00A74ADA" w:rsidRPr="00A74ADA" w:rsidRDefault="00A74ADA" w:rsidP="00CE3D9D">
      <w:pPr>
        <w:jc w:val="both"/>
      </w:pPr>
    </w:p>
    <w:p w:rsidR="00CE3D9D" w:rsidRPr="00A74ADA" w:rsidRDefault="000F6477" w:rsidP="00CE3D9D">
      <w:pPr>
        <w:jc w:val="both"/>
      </w:pPr>
      <w:r>
        <w:t>Начальник управления</w:t>
      </w:r>
      <w:r w:rsidR="00CE3D9D" w:rsidRPr="00A74ADA">
        <w:tab/>
      </w:r>
      <w:r w:rsid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>
        <w:t xml:space="preserve">О.А. Кузнецова </w:t>
      </w:r>
    </w:p>
    <w:p w:rsidR="00CE3D9D" w:rsidRPr="00A74ADA" w:rsidRDefault="00CE3D9D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D4A" w:rsidRDefault="00EA2D4A" w:rsidP="00CE3D9D">
      <w:pPr>
        <w:autoSpaceDE w:val="0"/>
        <w:autoSpaceDN w:val="0"/>
        <w:adjustRightInd w:val="0"/>
        <w:jc w:val="both"/>
        <w:sectPr w:rsidR="00EA2D4A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74ADA" w:rsidRPr="004074FD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570F29">
        <w:rPr>
          <w:lang w:eastAsia="en-US"/>
        </w:rPr>
        <w:t>1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</w:t>
      </w:r>
      <w:r w:rsidR="00003296">
        <w:rPr>
          <w:lang w:eastAsia="en-US"/>
        </w:rPr>
        <w:t>_____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</w:t>
      </w:r>
      <w:r w:rsidR="00C93D69">
        <w:rPr>
          <w:lang w:eastAsia="en-US"/>
        </w:rPr>
        <w:t>___</w:t>
      </w:r>
      <w:r>
        <w:rPr>
          <w:lang w:eastAsia="en-US"/>
        </w:rPr>
        <w:t xml:space="preserve">» </w:t>
      </w:r>
      <w:r w:rsidR="00C93D69">
        <w:rPr>
          <w:lang w:eastAsia="en-US"/>
        </w:rPr>
        <w:t>________</w:t>
      </w:r>
      <w:r w:rsidR="00570F29">
        <w:rPr>
          <w:lang w:eastAsia="en-US"/>
        </w:rPr>
        <w:t xml:space="preserve"> 201</w:t>
      </w:r>
      <w:r w:rsidR="00003296">
        <w:rPr>
          <w:lang w:eastAsia="en-US"/>
        </w:rPr>
        <w:t>8</w:t>
      </w:r>
      <w:r w:rsidR="00570F29">
        <w:rPr>
          <w:lang w:eastAsia="en-US"/>
        </w:rPr>
        <w:t xml:space="preserve"> </w:t>
      </w:r>
      <w:r>
        <w:rPr>
          <w:lang w:eastAsia="en-US"/>
        </w:rPr>
        <w:t xml:space="preserve">г.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74ADA" w:rsidRPr="008F5A68" w:rsidRDefault="00772134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="00A74ADA" w:rsidRPr="008F5A68">
        <w:rPr>
          <w:b/>
        </w:rPr>
        <w:t xml:space="preserve">ПЕРЕЧЕНЬ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A74ADA" w:rsidRPr="00A74ADA" w:rsidRDefault="00A74ADA" w:rsidP="00A74A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Pr="00A74ADA">
        <w:rPr>
          <w:color w:val="000000"/>
        </w:rPr>
        <w:t>Муниципальн</w:t>
      </w:r>
      <w:r w:rsidR="00570F29">
        <w:rPr>
          <w:color w:val="000000"/>
        </w:rPr>
        <w:t xml:space="preserve">ого </w:t>
      </w:r>
      <w:r w:rsidRPr="00A74ADA">
        <w:rPr>
          <w:color w:val="000000"/>
        </w:rPr>
        <w:t>казенно</w:t>
      </w:r>
      <w:r w:rsidR="00570F29">
        <w:rPr>
          <w:color w:val="000000"/>
        </w:rPr>
        <w:t>го</w:t>
      </w:r>
      <w:r w:rsidRPr="00A74ADA">
        <w:rPr>
          <w:color w:val="000000"/>
        </w:rPr>
        <w:t xml:space="preserve"> учреждени</w:t>
      </w:r>
      <w:r w:rsidR="00570F29">
        <w:rPr>
          <w:color w:val="000000"/>
        </w:rPr>
        <w:t>я</w:t>
      </w:r>
      <w:r w:rsidRPr="00A74ADA">
        <w:rPr>
          <w:color w:val="000000"/>
        </w:rPr>
        <w:t xml:space="preserve"> Чебаркульского городского округа «Центр помощи детям, оставшимся без попечения родителей»</w:t>
      </w:r>
    </w:p>
    <w:p w:rsidR="00D62A12" w:rsidRPr="00CC3E3A" w:rsidRDefault="00D62A12" w:rsidP="00D62A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1"/>
        <w:gridCol w:w="1134"/>
        <w:gridCol w:w="2268"/>
        <w:gridCol w:w="1843"/>
        <w:gridCol w:w="1559"/>
        <w:gridCol w:w="3119"/>
      </w:tblGrid>
      <w:tr w:rsidR="00D62A12" w:rsidRPr="00CC3E3A" w:rsidTr="00964BD9">
        <w:tc>
          <w:tcPr>
            <w:tcW w:w="567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2A12" w:rsidRPr="004F475B" w:rsidRDefault="00D62A12" w:rsidP="00570F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>администраци</w:t>
            </w:r>
            <w:r w:rsidR="00570F29">
              <w:rPr>
                <w:sz w:val="22"/>
                <w:szCs w:val="28"/>
              </w:rPr>
              <w:t>ей</w:t>
            </w:r>
            <w:r>
              <w:rPr>
                <w:sz w:val="22"/>
                <w:szCs w:val="28"/>
              </w:rPr>
              <w:t xml:space="preserve">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62A12" w:rsidRPr="00CC3E3A" w:rsidRDefault="00D62A12" w:rsidP="00570F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 w:rsidR="00570F29"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59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3119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D62A12" w:rsidRPr="00CC3E3A" w:rsidRDefault="00D62A12" w:rsidP="00D62A12">
      <w:pPr>
        <w:rPr>
          <w:sz w:val="2"/>
          <w:szCs w:val="2"/>
        </w:rPr>
      </w:pPr>
    </w:p>
    <w:tbl>
      <w:tblPr>
        <w:tblW w:w="151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0"/>
        <w:gridCol w:w="1135"/>
        <w:gridCol w:w="2267"/>
        <w:gridCol w:w="1842"/>
        <w:gridCol w:w="1560"/>
        <w:gridCol w:w="3118"/>
      </w:tblGrid>
      <w:tr w:rsidR="000F6477" w:rsidRPr="00CC3E3A" w:rsidTr="00964BD9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Машины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(«лэптопы»,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15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более 4 кг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7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</w:tcPr>
          <w:p w:rsidR="000F6477" w:rsidRPr="006B4BFD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  <w:shd w:val="clear" w:color="auto" w:fill="auto"/>
          </w:tcPr>
          <w:p w:rsidR="000F6477" w:rsidRPr="006712E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дискретный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00329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003296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00329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 w:rsidR="00003296">
              <w:rPr>
                <w:sz w:val="22"/>
                <w:szCs w:val="22"/>
              </w:rPr>
              <w:t>4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0F6477" w:rsidRPr="00CC3E3A" w:rsidTr="00964BD9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Машины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CC3E3A">
              <w:rPr>
                <w:sz w:val="22"/>
                <w:szCs w:val="22"/>
              </w:rPr>
              <w:t>из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компьютеры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настольные,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Моноблок</w:t>
            </w:r>
            <w:r>
              <w:rPr>
                <w:sz w:val="22"/>
                <w:szCs w:val="22"/>
              </w:rPr>
              <w:t xml:space="preserve">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системный блок и монитор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3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жесткого </w:t>
            </w:r>
            <w:r w:rsidRPr="00CC3E3A">
              <w:rPr>
                <w:sz w:val="22"/>
                <w:szCs w:val="22"/>
              </w:rPr>
              <w:lastRenderedPageBreak/>
              <w:t>диска</w:t>
            </w:r>
          </w:p>
        </w:tc>
        <w:tc>
          <w:tcPr>
            <w:tcW w:w="3118" w:type="dxa"/>
            <w:shd w:val="clear" w:color="auto" w:fill="auto"/>
          </w:tcPr>
          <w:p w:rsidR="000F6477" w:rsidRPr="00204D83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lastRenderedPageBreak/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00329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003296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F6477" w:rsidRPr="00204D83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  <w:lang w:val="en-US"/>
              </w:rPr>
              <w:t>50000</w:t>
            </w:r>
          </w:p>
        </w:tc>
      </w:tr>
      <w:tr w:rsidR="000F6477" w:rsidRPr="00CC3E3A" w:rsidTr="00964BD9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данных,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содержащие (не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Струйный</w:t>
            </w:r>
            <w:r>
              <w:rPr>
                <w:sz w:val="22"/>
                <w:szCs w:val="22"/>
              </w:rPr>
              <w:t xml:space="preserve"> или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лазерный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Цветной или </w:t>
            </w:r>
            <w:r w:rsidRPr="00CC3E3A">
              <w:rPr>
                <w:sz w:val="22"/>
                <w:szCs w:val="22"/>
              </w:rPr>
              <w:t>черно-белый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печати не менее 25 страниц в минуту/сканирования не менее 20 страниц в минуту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0F647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  <w:p w:rsidR="001F28DF" w:rsidRPr="00CC3E3A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предельная цена 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  <w:p w:rsidR="001F28DF" w:rsidRPr="00CC3E3A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7B01BF">
            <w:r>
              <w:rPr>
                <w:sz w:val="22"/>
                <w:szCs w:val="22"/>
              </w:rPr>
              <w:t xml:space="preserve">не более </w:t>
            </w:r>
            <w:r w:rsidR="007B01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0F6477" w:rsidRPr="00CC3E3A" w:rsidTr="00964BD9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128A">
              <w:rPr>
                <w:sz w:val="22"/>
                <w:szCs w:val="22"/>
              </w:rPr>
              <w:t>Автомобили легковые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135" w:type="dxa"/>
            <w:shd w:val="clear" w:color="auto" w:fill="auto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8128A">
              <w:rPr>
                <w:sz w:val="22"/>
                <w:szCs w:val="22"/>
              </w:rPr>
              <w:t>Лошади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8128A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78128A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6477" w:rsidRPr="002B11C5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11C5">
              <w:rPr>
                <w:sz w:val="22"/>
                <w:szCs w:val="22"/>
              </w:rPr>
              <w:t xml:space="preserve">Не более 200 </w:t>
            </w:r>
          </w:p>
        </w:tc>
        <w:tc>
          <w:tcPr>
            <w:tcW w:w="1560" w:type="dxa"/>
            <w:shd w:val="clear" w:color="auto" w:fill="auto"/>
          </w:tcPr>
          <w:p w:rsidR="000F647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1F28DF" w:rsidRPr="00CC3E3A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545C2" w:rsidRPr="002B11C5" w:rsidRDefault="000F6477" w:rsidP="008545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964BD9">
              <w:rPr>
                <w:sz w:val="22"/>
                <w:szCs w:val="22"/>
              </w:rPr>
              <w:t>150</w:t>
            </w:r>
          </w:p>
          <w:p w:rsidR="000F6477" w:rsidRPr="002B11C5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6477" w:rsidRPr="00CC3E3A" w:rsidTr="00964BD9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shd w:val="clear" w:color="auto" w:fill="auto"/>
          </w:tcPr>
          <w:p w:rsidR="000F6477" w:rsidRPr="0078128A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F6477" w:rsidRPr="0078128A">
              <w:rPr>
                <w:sz w:val="22"/>
                <w:szCs w:val="22"/>
              </w:rPr>
              <w:t>убл</w:t>
            </w:r>
            <w:r w:rsidR="000F6477">
              <w:rPr>
                <w:sz w:val="22"/>
                <w:szCs w:val="22"/>
              </w:rPr>
              <w:t>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6477" w:rsidRPr="002B11C5" w:rsidRDefault="000F6477" w:rsidP="00D62A12">
            <w:pPr>
              <w:rPr>
                <w:sz w:val="22"/>
                <w:szCs w:val="22"/>
              </w:rPr>
            </w:pPr>
            <w:r w:rsidRPr="002B11C5">
              <w:rPr>
                <w:sz w:val="22"/>
                <w:szCs w:val="22"/>
              </w:rPr>
              <w:t xml:space="preserve">Не более </w:t>
            </w:r>
            <w:r w:rsidR="00707610">
              <w:rPr>
                <w:sz w:val="22"/>
                <w:szCs w:val="22"/>
              </w:rPr>
              <w:t>1,5</w:t>
            </w:r>
            <w:r w:rsidRPr="002B11C5">
              <w:rPr>
                <w:sz w:val="22"/>
                <w:szCs w:val="22"/>
              </w:rPr>
              <w:t xml:space="preserve"> млн. </w:t>
            </w:r>
          </w:p>
        </w:tc>
        <w:tc>
          <w:tcPr>
            <w:tcW w:w="1560" w:type="dxa"/>
            <w:shd w:val="clear" w:color="auto" w:fill="auto"/>
          </w:tcPr>
          <w:p w:rsidR="000F6477" w:rsidRDefault="000F647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1F28DF" w:rsidRPr="00CC3E3A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F6477" w:rsidRPr="002B11C5" w:rsidRDefault="000F6477" w:rsidP="00707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384EB2">
              <w:rPr>
                <w:sz w:val="22"/>
                <w:szCs w:val="22"/>
              </w:rPr>
              <w:t>1 500</w:t>
            </w:r>
            <w:r>
              <w:rPr>
                <w:sz w:val="22"/>
                <w:szCs w:val="22"/>
              </w:rPr>
              <w:t xml:space="preserve">,0 тыс. </w:t>
            </w:r>
          </w:p>
        </w:tc>
      </w:tr>
      <w:tr w:rsidR="00964BD9" w:rsidRPr="00CC3E3A" w:rsidTr="00964BD9">
        <w:tc>
          <w:tcPr>
            <w:tcW w:w="567" w:type="dxa"/>
            <w:vMerge w:val="restart"/>
            <w:shd w:val="clear" w:color="auto" w:fill="auto"/>
          </w:tcPr>
          <w:p w:rsidR="00964BD9" w:rsidRPr="00CC3E3A" w:rsidRDefault="00964BD9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964BD9" w:rsidRPr="002B11C5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29.10.30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4BD9" w:rsidRPr="002B11C5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11C5">
              <w:rPr>
                <w:sz w:val="22"/>
                <w:szCs w:val="22"/>
              </w:rPr>
              <w:t>Средства автотранспортные для перевозки 10 человек и более</w:t>
            </w:r>
          </w:p>
          <w:p w:rsidR="00964BD9" w:rsidRPr="00CC3E3A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64BD9" w:rsidRPr="00CC3E3A" w:rsidRDefault="00964BD9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964BD9" w:rsidRPr="00CC3E3A" w:rsidRDefault="00964BD9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964BD9" w:rsidRPr="002B11C5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11C5">
              <w:rPr>
                <w:sz w:val="22"/>
                <w:szCs w:val="22"/>
              </w:rPr>
              <w:t>Мощность двигателя, комплектация</w:t>
            </w:r>
          </w:p>
          <w:p w:rsidR="00964BD9" w:rsidRPr="00CC3E3A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64BD9" w:rsidRPr="00CC3E3A" w:rsidRDefault="00964BD9" w:rsidP="00342D9B"/>
        </w:tc>
        <w:tc>
          <w:tcPr>
            <w:tcW w:w="1560" w:type="dxa"/>
            <w:shd w:val="clear" w:color="auto" w:fill="auto"/>
          </w:tcPr>
          <w:p w:rsidR="00964BD9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11C5">
              <w:rPr>
                <w:sz w:val="22"/>
                <w:szCs w:val="22"/>
              </w:rPr>
              <w:t>Мощность двигателя, комплектация</w:t>
            </w:r>
          </w:p>
          <w:p w:rsidR="001F28DF" w:rsidRPr="00CC3E3A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64BD9" w:rsidRPr="00CC3E3A" w:rsidRDefault="00964BD9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170 </w:t>
            </w:r>
            <w:proofErr w:type="spellStart"/>
            <w:r>
              <w:rPr>
                <w:sz w:val="22"/>
                <w:szCs w:val="22"/>
              </w:rPr>
              <w:t>л.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sz w:val="22"/>
                <w:szCs w:val="22"/>
              </w:rPr>
              <w:t>., базовая комплектация</w:t>
            </w:r>
          </w:p>
        </w:tc>
      </w:tr>
      <w:tr w:rsidR="00964BD9" w:rsidRPr="00CC3E3A" w:rsidTr="00964BD9">
        <w:tc>
          <w:tcPr>
            <w:tcW w:w="567" w:type="dxa"/>
            <w:vMerge/>
            <w:shd w:val="clear" w:color="auto" w:fill="auto"/>
          </w:tcPr>
          <w:p w:rsidR="00964BD9" w:rsidRDefault="00964BD9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64BD9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4BD9" w:rsidRPr="002B11C5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64BD9" w:rsidRPr="00CC3E3A" w:rsidRDefault="00964BD9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shd w:val="clear" w:color="auto" w:fill="auto"/>
          </w:tcPr>
          <w:p w:rsidR="00964BD9" w:rsidRPr="00CC3E3A" w:rsidRDefault="00964BD9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  <w:shd w:val="clear" w:color="auto" w:fill="auto"/>
          </w:tcPr>
          <w:p w:rsidR="00964BD9" w:rsidRPr="002B11C5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64BD9" w:rsidRPr="00964BD9" w:rsidRDefault="00964BD9" w:rsidP="00342D9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64BD9" w:rsidRDefault="00964BD9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4BD9">
              <w:rPr>
                <w:sz w:val="22"/>
                <w:szCs w:val="22"/>
              </w:rPr>
              <w:t>Предельная цена</w:t>
            </w:r>
          </w:p>
          <w:p w:rsidR="001F28DF" w:rsidRPr="00964BD9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64BD9" w:rsidRDefault="00964BD9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2,0 млн.</w:t>
            </w:r>
          </w:p>
        </w:tc>
      </w:tr>
      <w:tr w:rsidR="00E71BE5" w:rsidRPr="00D62A12" w:rsidTr="00964BD9">
        <w:tc>
          <w:tcPr>
            <w:tcW w:w="567" w:type="dxa"/>
            <w:vMerge w:val="restart"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62A12">
              <w:rPr>
                <w:sz w:val="22"/>
                <w:szCs w:val="22"/>
              </w:rPr>
              <w:t xml:space="preserve">значение - искусственная кожа; возможные значения: мебельный (искусственный) мех, </w:t>
            </w:r>
            <w:r w:rsidRPr="00D62A12">
              <w:rPr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  <w:p w:rsidR="00E71BE5" w:rsidRPr="00D62A12" w:rsidRDefault="00E71BE5" w:rsidP="001D7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(специалисты)</w:t>
            </w:r>
          </w:p>
        </w:tc>
        <w:tc>
          <w:tcPr>
            <w:tcW w:w="1560" w:type="dxa"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lastRenderedPageBreak/>
              <w:t>Материал (металл), обивочные материалы</w:t>
            </w:r>
          </w:p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71BE5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ь, заместители руководителя)</w:t>
            </w:r>
            <w:proofErr w:type="gramEnd"/>
          </w:p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BE5" w:rsidRPr="00D62A12" w:rsidTr="00964BD9">
        <w:tc>
          <w:tcPr>
            <w:tcW w:w="567" w:type="dxa"/>
            <w:vMerge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1BE5" w:rsidRPr="00D62A12" w:rsidRDefault="00790223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shd w:val="clear" w:color="auto" w:fill="auto"/>
          </w:tcPr>
          <w:p w:rsidR="00E71BE5" w:rsidRPr="00D62A12" w:rsidRDefault="00790223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1BE5" w:rsidRPr="00D62A12" w:rsidRDefault="00E71BE5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E71BE5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6 000</w:t>
            </w:r>
          </w:p>
        </w:tc>
      </w:tr>
      <w:tr w:rsidR="001F28DF" w:rsidRPr="00D62A12" w:rsidTr="00964BD9">
        <w:trPr>
          <w:trHeight w:val="3274"/>
        </w:trPr>
        <w:tc>
          <w:tcPr>
            <w:tcW w:w="567" w:type="dxa"/>
            <w:vMerge w:val="restart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31.01.12.160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для сидения с деревянным каркасом</w:t>
            </w:r>
          </w:p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</w:p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Значение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1F28DF" w:rsidRDefault="001F28DF" w:rsidP="001F28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F28DF" w:rsidRPr="00D62A12" w:rsidRDefault="001F28DF" w:rsidP="001F28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</w:t>
            </w:r>
            <w:r w:rsidRPr="00D62A12">
              <w:rPr>
                <w:sz w:val="22"/>
                <w:szCs w:val="22"/>
              </w:rPr>
              <w:t>Значение - древесина хвойных и мягко</w:t>
            </w:r>
            <w:r>
              <w:rPr>
                <w:sz w:val="22"/>
                <w:szCs w:val="22"/>
              </w:rPr>
              <w:t xml:space="preserve"> </w:t>
            </w:r>
            <w:r w:rsidRPr="00D62A12">
              <w:rPr>
                <w:sz w:val="22"/>
                <w:szCs w:val="22"/>
              </w:rPr>
              <w:t>лиственных пород: береза, лиственница, сосна, ель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F28DF" w:rsidRPr="00D62A12" w:rsidRDefault="001F28DF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1F28DF" w:rsidRPr="00D62A12" w:rsidTr="00964BD9">
        <w:trPr>
          <w:trHeight w:val="2842"/>
        </w:trPr>
        <w:tc>
          <w:tcPr>
            <w:tcW w:w="567" w:type="dxa"/>
            <w:vMerge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</w:t>
            </w:r>
          </w:p>
          <w:p w:rsidR="001F28DF" w:rsidRPr="00D62A12" w:rsidRDefault="001F28DF" w:rsidP="001D7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F28DF" w:rsidRPr="00D62A12" w:rsidRDefault="001F28DF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F28DF" w:rsidRPr="00D62A12" w:rsidRDefault="001F28DF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28DF" w:rsidRPr="00D62A12" w:rsidTr="001F28DF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F28DF" w:rsidRPr="00D62A12" w:rsidRDefault="001F28DF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8DF" w:rsidRPr="00D62A12" w:rsidRDefault="001F28DF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10 000</w:t>
            </w:r>
          </w:p>
        </w:tc>
      </w:tr>
      <w:tr w:rsidR="001D7D57" w:rsidRPr="00D62A12" w:rsidTr="00964BD9">
        <w:tc>
          <w:tcPr>
            <w:tcW w:w="567" w:type="dxa"/>
            <w:vMerge w:val="restart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Мебель металлическая для офисов, административных </w:t>
            </w:r>
            <w:r w:rsidRPr="00D62A12">
              <w:rPr>
                <w:sz w:val="22"/>
                <w:szCs w:val="22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850" w:type="dxa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1D7D57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D7D57" w:rsidRPr="00D62A12" w:rsidRDefault="001D7D57" w:rsidP="00342D9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1D7D57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1D7D57" w:rsidRPr="00D62A12" w:rsidTr="00964BD9">
        <w:tc>
          <w:tcPr>
            <w:tcW w:w="567" w:type="dxa"/>
            <w:vMerge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D7D57" w:rsidRPr="00D62A12" w:rsidRDefault="001D7D57" w:rsidP="00342D9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D7D57" w:rsidRPr="00D62A12" w:rsidRDefault="001D7D5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20 000</w:t>
            </w:r>
          </w:p>
        </w:tc>
      </w:tr>
      <w:tr w:rsidR="00790223" w:rsidRPr="00D62A12" w:rsidTr="00964BD9">
        <w:tc>
          <w:tcPr>
            <w:tcW w:w="567" w:type="dxa"/>
            <w:vMerge w:val="restart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35" w:type="dxa"/>
            <w:vMerge w:val="restart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)</w:t>
            </w:r>
          </w:p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790223" w:rsidRPr="00D62A12" w:rsidRDefault="00790223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790223" w:rsidRPr="00D62A12" w:rsidRDefault="00790223" w:rsidP="00EA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90223" w:rsidRPr="00D62A12" w:rsidRDefault="00790223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790223" w:rsidRPr="00D62A12" w:rsidRDefault="00790223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0223" w:rsidRPr="00D62A12" w:rsidTr="00964BD9">
        <w:tc>
          <w:tcPr>
            <w:tcW w:w="567" w:type="dxa"/>
            <w:vMerge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90223" w:rsidRPr="00D62A12" w:rsidRDefault="00790223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790223" w:rsidRPr="00D62A12" w:rsidRDefault="00790223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20 000</w:t>
            </w:r>
          </w:p>
        </w:tc>
      </w:tr>
    </w:tbl>
    <w:p w:rsidR="00A74ADA" w:rsidRPr="00D62A12" w:rsidRDefault="00A74ADA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  <w:r w:rsidRPr="00D62A12">
        <w:rPr>
          <w:rFonts w:eastAsia="Times New Roman"/>
          <w:sz w:val="22"/>
          <w:szCs w:val="22"/>
          <w:lang w:eastAsia="en-US"/>
        </w:rPr>
        <w:t xml:space="preserve">  </w:t>
      </w:r>
    </w:p>
    <w:p w:rsidR="00CE3D9D" w:rsidRPr="00D62A12" w:rsidRDefault="00CE3D9D" w:rsidP="00CE3D9D">
      <w:pPr>
        <w:jc w:val="center"/>
        <w:rPr>
          <w:sz w:val="22"/>
          <w:szCs w:val="22"/>
        </w:rPr>
      </w:pPr>
    </w:p>
    <w:sectPr w:rsidR="00CE3D9D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0"/>
    <w:rsid w:val="00003296"/>
    <w:rsid w:val="00085619"/>
    <w:rsid w:val="000F6477"/>
    <w:rsid w:val="00100C54"/>
    <w:rsid w:val="001D7D57"/>
    <w:rsid w:val="001F28DF"/>
    <w:rsid w:val="002F30E3"/>
    <w:rsid w:val="00323D32"/>
    <w:rsid w:val="00342D9B"/>
    <w:rsid w:val="00384EB2"/>
    <w:rsid w:val="00570F29"/>
    <w:rsid w:val="00675A0D"/>
    <w:rsid w:val="00707610"/>
    <w:rsid w:val="00741264"/>
    <w:rsid w:val="00763E75"/>
    <w:rsid w:val="00772134"/>
    <w:rsid w:val="00790223"/>
    <w:rsid w:val="007B01BF"/>
    <w:rsid w:val="008545C2"/>
    <w:rsid w:val="00964BD9"/>
    <w:rsid w:val="00982446"/>
    <w:rsid w:val="009A07B7"/>
    <w:rsid w:val="00A74ADA"/>
    <w:rsid w:val="00C852E5"/>
    <w:rsid w:val="00C93D69"/>
    <w:rsid w:val="00CA4441"/>
    <w:rsid w:val="00CE3D9D"/>
    <w:rsid w:val="00D62A12"/>
    <w:rsid w:val="00E71BE5"/>
    <w:rsid w:val="00EA2D4A"/>
    <w:rsid w:val="00EB21A0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2FCA-4A97-46CF-996A-0236B701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20</cp:revision>
  <cp:lastPrinted>2018-12-14T08:36:00Z</cp:lastPrinted>
  <dcterms:created xsi:type="dcterms:W3CDTF">2016-12-23T11:00:00Z</dcterms:created>
  <dcterms:modified xsi:type="dcterms:W3CDTF">2018-12-28T09:00:00Z</dcterms:modified>
</cp:coreProperties>
</file>